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5E" w:rsidRDefault="005D3F5E" w:rsidP="00B90D1E">
      <w:pPr>
        <w:kinsoku w:val="0"/>
        <w:overflowPunct w:val="0"/>
        <w:autoSpaceDE w:val="0"/>
        <w:autoSpaceDN w:val="0"/>
        <w:snapToGrid w:val="0"/>
        <w:spacing w:line="276" w:lineRule="auto"/>
        <w:jc w:val="both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5D3F5E">
        <w:rPr>
          <w:rFonts w:ascii="標楷體" w:eastAsia="標楷體" w:hAnsi="標楷體" w:cs="Times New Roman" w:hint="eastAsia"/>
          <w:sz w:val="32"/>
          <w:szCs w:val="32"/>
        </w:rPr>
        <w:t>嘉義縣政府暨所屬各機關學校辦理會議、講習、訓練、觀摩活動經費報支規定</w:t>
      </w:r>
    </w:p>
    <w:p w:rsidR="002D7B59" w:rsidRPr="002D7B59" w:rsidRDefault="002D7B59" w:rsidP="00D403B0">
      <w:pPr>
        <w:ind w:left="400" w:hangingChars="200" w:hanging="400"/>
        <w:jc w:val="right"/>
        <w:rPr>
          <w:rFonts w:ascii="標楷體" w:eastAsia="標楷體" w:hAnsi="標楷體" w:cs="Times New Roman"/>
          <w:sz w:val="20"/>
          <w:szCs w:val="20"/>
        </w:rPr>
      </w:pPr>
      <w:r w:rsidRPr="002D7B59">
        <w:rPr>
          <w:rFonts w:ascii="標楷體" w:eastAsia="標楷體" w:hAnsi="標楷體" w:cs="Times New Roman" w:hint="eastAsia"/>
          <w:sz w:val="20"/>
          <w:szCs w:val="20"/>
        </w:rPr>
        <w:t>中華民國</w:t>
      </w:r>
      <w:r>
        <w:rPr>
          <w:rFonts w:ascii="標楷體" w:eastAsia="標楷體" w:hAnsi="標楷體" w:cs="Times New Roman" w:hint="eastAsia"/>
          <w:sz w:val="20"/>
          <w:szCs w:val="20"/>
        </w:rPr>
        <w:t>92</w:t>
      </w:r>
      <w:r w:rsidRPr="002D7B59">
        <w:rPr>
          <w:rFonts w:ascii="標楷體" w:eastAsia="標楷體" w:hAnsi="標楷體" w:cs="Times New Roman" w:hint="eastAsia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sz w:val="20"/>
          <w:szCs w:val="20"/>
        </w:rPr>
        <w:t>10</w:t>
      </w:r>
      <w:r w:rsidRPr="002D7B59">
        <w:rPr>
          <w:rFonts w:ascii="標楷體" w:eastAsia="標楷體" w:hAnsi="標楷體" w:cs="Times New Roman" w:hint="eastAsia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sz w:val="20"/>
          <w:szCs w:val="20"/>
        </w:rPr>
        <w:t>15</w:t>
      </w:r>
      <w:r w:rsidRPr="002D7B59">
        <w:rPr>
          <w:rFonts w:ascii="標楷體" w:eastAsia="標楷體" w:hAnsi="標楷體" w:cs="Times New Roman" w:hint="eastAsia"/>
          <w:sz w:val="20"/>
          <w:szCs w:val="20"/>
        </w:rPr>
        <w:t>日</w:t>
      </w:r>
      <w:r>
        <w:rPr>
          <w:rFonts w:ascii="標楷體" w:eastAsia="標楷體" w:hAnsi="標楷體" w:cs="Times New Roman" w:hint="eastAsia"/>
          <w:sz w:val="20"/>
          <w:szCs w:val="20"/>
        </w:rPr>
        <w:t>府主二字</w:t>
      </w:r>
      <w:r w:rsidRPr="002D7B59">
        <w:rPr>
          <w:rFonts w:ascii="標楷體" w:eastAsia="標楷體" w:hAnsi="標楷體" w:cs="Times New Roman" w:hint="eastAsia"/>
          <w:sz w:val="20"/>
          <w:szCs w:val="20"/>
        </w:rPr>
        <w:t>第</w:t>
      </w:r>
      <w:r>
        <w:rPr>
          <w:rFonts w:ascii="標楷體" w:eastAsia="標楷體" w:hAnsi="標楷體" w:cs="Times New Roman" w:hint="eastAsia"/>
          <w:sz w:val="20"/>
          <w:szCs w:val="20"/>
        </w:rPr>
        <w:t>0920125263</w:t>
      </w:r>
      <w:r w:rsidRPr="002D7B59">
        <w:rPr>
          <w:rFonts w:ascii="標楷體" w:eastAsia="標楷體" w:hAnsi="標楷體" w:cs="Times New Roman" w:hint="eastAsia"/>
          <w:sz w:val="20"/>
          <w:szCs w:val="20"/>
        </w:rPr>
        <w:t>號</w:t>
      </w:r>
      <w:r>
        <w:rPr>
          <w:rFonts w:ascii="標楷體" w:eastAsia="標楷體" w:hAnsi="標楷體" w:cs="Times New Roman" w:hint="eastAsia"/>
          <w:sz w:val="20"/>
          <w:szCs w:val="20"/>
        </w:rPr>
        <w:t>函</w:t>
      </w:r>
      <w:r w:rsidRPr="002D7B59">
        <w:rPr>
          <w:rFonts w:ascii="標楷體" w:eastAsia="標楷體" w:hAnsi="標楷體" w:cs="Times New Roman" w:hint="eastAsia"/>
          <w:sz w:val="20"/>
          <w:szCs w:val="20"/>
        </w:rPr>
        <w:t>訂定</w:t>
      </w:r>
    </w:p>
    <w:p w:rsidR="002D7B59" w:rsidRPr="002D7B59" w:rsidRDefault="002D7B59" w:rsidP="00D403B0">
      <w:pPr>
        <w:ind w:left="400" w:hangingChars="200" w:hanging="400"/>
        <w:jc w:val="right"/>
        <w:rPr>
          <w:rFonts w:ascii="標楷體" w:eastAsia="標楷體" w:hAnsi="標楷體" w:cs="Times New Roman"/>
          <w:sz w:val="20"/>
          <w:szCs w:val="20"/>
        </w:rPr>
      </w:pPr>
      <w:r w:rsidRPr="002D7B59">
        <w:rPr>
          <w:rFonts w:ascii="標楷體" w:eastAsia="標楷體" w:hAnsi="標楷體" w:cs="Times New Roman" w:hint="eastAsia"/>
          <w:sz w:val="20"/>
          <w:szCs w:val="20"/>
        </w:rPr>
        <w:t>中華民國</w:t>
      </w:r>
      <w:r>
        <w:rPr>
          <w:rFonts w:ascii="標楷體" w:eastAsia="標楷體" w:hAnsi="標楷體" w:cs="Times New Roman" w:hint="eastAsia"/>
          <w:sz w:val="20"/>
          <w:szCs w:val="20"/>
        </w:rPr>
        <w:t>103</w:t>
      </w:r>
      <w:r w:rsidRPr="002D7B59">
        <w:rPr>
          <w:rFonts w:ascii="標楷體" w:eastAsia="標楷體" w:hAnsi="標楷體" w:cs="Times New Roman" w:hint="eastAsia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sz w:val="20"/>
          <w:szCs w:val="20"/>
        </w:rPr>
        <w:t>10</w:t>
      </w:r>
      <w:r w:rsidRPr="002D7B59">
        <w:rPr>
          <w:rFonts w:ascii="標楷體" w:eastAsia="標楷體" w:hAnsi="標楷體" w:cs="Times New Roman" w:hint="eastAsia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sz w:val="20"/>
          <w:szCs w:val="20"/>
        </w:rPr>
        <w:t>20</w:t>
      </w:r>
      <w:r w:rsidRPr="002D7B59">
        <w:rPr>
          <w:rFonts w:ascii="標楷體" w:eastAsia="標楷體" w:hAnsi="標楷體" w:cs="Times New Roman" w:hint="eastAsia"/>
          <w:sz w:val="20"/>
          <w:szCs w:val="20"/>
        </w:rPr>
        <w:t>日</w:t>
      </w:r>
      <w:r>
        <w:rPr>
          <w:rFonts w:ascii="標楷體" w:eastAsia="標楷體" w:hAnsi="標楷體" w:cs="Times New Roman" w:hint="eastAsia"/>
          <w:sz w:val="20"/>
          <w:szCs w:val="20"/>
        </w:rPr>
        <w:t>府主審字</w:t>
      </w:r>
      <w:r w:rsidRPr="002D7B59">
        <w:rPr>
          <w:rFonts w:ascii="標楷體" w:eastAsia="標楷體" w:hAnsi="標楷體" w:cs="Times New Roman" w:hint="eastAsia"/>
          <w:sz w:val="20"/>
          <w:szCs w:val="20"/>
        </w:rPr>
        <w:t>第</w:t>
      </w:r>
      <w:r>
        <w:rPr>
          <w:rFonts w:ascii="標楷體" w:eastAsia="標楷體" w:hAnsi="標楷體" w:cs="Times New Roman" w:hint="eastAsia"/>
          <w:sz w:val="20"/>
          <w:szCs w:val="20"/>
        </w:rPr>
        <w:t>1030193622</w:t>
      </w:r>
      <w:r w:rsidRPr="002D7B59">
        <w:rPr>
          <w:rFonts w:ascii="標楷體" w:eastAsia="標楷體" w:hAnsi="標楷體" w:cs="Times New Roman" w:hint="eastAsia"/>
          <w:sz w:val="20"/>
          <w:szCs w:val="20"/>
        </w:rPr>
        <w:t>號</w:t>
      </w:r>
      <w:r>
        <w:rPr>
          <w:rFonts w:ascii="標楷體" w:eastAsia="標楷體" w:hAnsi="標楷體" w:cs="Times New Roman" w:hint="eastAsia"/>
          <w:sz w:val="20"/>
          <w:szCs w:val="20"/>
        </w:rPr>
        <w:t>函修正</w:t>
      </w:r>
    </w:p>
    <w:p w:rsidR="002D7B59" w:rsidRDefault="002D7B59" w:rsidP="00D403B0">
      <w:pPr>
        <w:ind w:left="400" w:hangingChars="200" w:hanging="400"/>
        <w:jc w:val="right"/>
        <w:rPr>
          <w:rFonts w:ascii="標楷體" w:eastAsia="標楷體" w:hAnsi="標楷體" w:cs="Times New Roman"/>
          <w:sz w:val="20"/>
          <w:szCs w:val="20"/>
        </w:rPr>
      </w:pPr>
      <w:r w:rsidRPr="002D7B59">
        <w:rPr>
          <w:rFonts w:ascii="標楷體" w:eastAsia="標楷體" w:hAnsi="標楷體" w:cs="Times New Roman" w:hint="eastAsia"/>
          <w:sz w:val="20"/>
          <w:szCs w:val="20"/>
        </w:rPr>
        <w:t>中華民國</w:t>
      </w:r>
      <w:r>
        <w:rPr>
          <w:rFonts w:ascii="標楷體" w:eastAsia="標楷體" w:hAnsi="標楷體" w:cs="Times New Roman" w:hint="eastAsia"/>
          <w:sz w:val="20"/>
          <w:szCs w:val="20"/>
        </w:rPr>
        <w:t>109</w:t>
      </w:r>
      <w:r w:rsidRPr="002D7B59">
        <w:rPr>
          <w:rFonts w:ascii="標楷體" w:eastAsia="標楷體" w:hAnsi="標楷體" w:cs="Times New Roman" w:hint="eastAsia"/>
          <w:sz w:val="20"/>
          <w:szCs w:val="20"/>
        </w:rPr>
        <w:t>年</w:t>
      </w:r>
      <w:r w:rsidR="00D9195A">
        <w:rPr>
          <w:rFonts w:ascii="標楷體" w:eastAsia="標楷體" w:hAnsi="標楷體" w:cs="Times New Roman" w:hint="eastAsia"/>
          <w:sz w:val="20"/>
          <w:szCs w:val="20"/>
        </w:rPr>
        <w:t>1</w:t>
      </w:r>
      <w:r w:rsidR="00D9195A">
        <w:rPr>
          <w:rFonts w:ascii="標楷體" w:eastAsia="標楷體" w:hAnsi="標楷體" w:cs="Times New Roman"/>
          <w:sz w:val="20"/>
          <w:szCs w:val="20"/>
        </w:rPr>
        <w:t>0</w:t>
      </w:r>
      <w:r w:rsidRPr="002D7B59">
        <w:rPr>
          <w:rFonts w:ascii="標楷體" w:eastAsia="標楷體" w:hAnsi="標楷體" w:cs="Times New Roman" w:hint="eastAsia"/>
          <w:sz w:val="20"/>
          <w:szCs w:val="20"/>
        </w:rPr>
        <w:t>月</w:t>
      </w:r>
      <w:r w:rsidR="00D9195A">
        <w:rPr>
          <w:rFonts w:ascii="標楷體" w:eastAsia="標楷體" w:hAnsi="標楷體" w:cs="Times New Roman" w:hint="eastAsia"/>
          <w:sz w:val="20"/>
          <w:szCs w:val="20"/>
        </w:rPr>
        <w:t>6</w:t>
      </w:r>
      <w:r w:rsidRPr="002D7B59">
        <w:rPr>
          <w:rFonts w:ascii="標楷體" w:eastAsia="標楷體" w:hAnsi="標楷體" w:cs="Times New Roman" w:hint="eastAsia"/>
          <w:sz w:val="20"/>
          <w:szCs w:val="20"/>
        </w:rPr>
        <w:t>日</w:t>
      </w:r>
      <w:r>
        <w:rPr>
          <w:rFonts w:ascii="標楷體" w:eastAsia="標楷體" w:hAnsi="標楷體" w:cs="Times New Roman" w:hint="eastAsia"/>
          <w:sz w:val="20"/>
          <w:szCs w:val="20"/>
        </w:rPr>
        <w:t>府主審字</w:t>
      </w:r>
      <w:r w:rsidRPr="002D7B59">
        <w:rPr>
          <w:rFonts w:ascii="標楷體" w:eastAsia="標楷體" w:hAnsi="標楷體" w:cs="Times New Roman" w:hint="eastAsia"/>
          <w:sz w:val="20"/>
          <w:szCs w:val="20"/>
        </w:rPr>
        <w:t>第</w:t>
      </w:r>
      <w:r w:rsidR="009325BF">
        <w:rPr>
          <w:rFonts w:ascii="標楷體" w:eastAsia="標楷體" w:hAnsi="標楷體" w:cs="Times New Roman"/>
          <w:sz w:val="20"/>
          <w:szCs w:val="20"/>
        </w:rPr>
        <w:t>1090217540</w:t>
      </w:r>
      <w:r w:rsidRPr="002D7B59">
        <w:rPr>
          <w:rFonts w:ascii="標楷體" w:eastAsia="標楷體" w:hAnsi="標楷體" w:cs="Times New Roman" w:hint="eastAsia"/>
          <w:sz w:val="20"/>
          <w:szCs w:val="20"/>
        </w:rPr>
        <w:t>號</w:t>
      </w:r>
      <w:r>
        <w:rPr>
          <w:rFonts w:ascii="標楷體" w:eastAsia="標楷體" w:hAnsi="標楷體" w:cs="Times New Roman" w:hint="eastAsia"/>
          <w:sz w:val="20"/>
          <w:szCs w:val="20"/>
        </w:rPr>
        <w:t>函修正</w:t>
      </w:r>
    </w:p>
    <w:p w:rsidR="00575981" w:rsidRPr="002D7B59" w:rsidRDefault="00575981" w:rsidP="00D403B0">
      <w:pPr>
        <w:ind w:left="400" w:hangingChars="200" w:hanging="400"/>
        <w:jc w:val="right"/>
        <w:rPr>
          <w:rFonts w:ascii="標楷體" w:eastAsia="標楷體" w:hAnsi="標楷體" w:cs="Times New Roman"/>
          <w:sz w:val="20"/>
          <w:szCs w:val="20"/>
        </w:rPr>
      </w:pPr>
    </w:p>
    <w:p w:rsidR="005D3F5E" w:rsidRPr="005D3F5E" w:rsidRDefault="005D3F5E" w:rsidP="00B90D1E">
      <w:pPr>
        <w:kinsoku w:val="0"/>
        <w:overflowPunct w:val="0"/>
        <w:autoSpaceDE w:val="0"/>
        <w:autoSpaceDN w:val="0"/>
        <w:snapToGrid w:val="0"/>
        <w:spacing w:line="276" w:lineRule="auto"/>
        <w:ind w:left="538" w:hangingChars="192" w:hanging="538"/>
        <w:jc w:val="both"/>
        <w:rPr>
          <w:rFonts w:ascii="標楷體" w:eastAsia="標楷體" w:hAnsi="標楷體" w:cs="Times New Roman"/>
          <w:snapToGrid w:val="0"/>
          <w:sz w:val="28"/>
          <w:szCs w:val="28"/>
        </w:rPr>
      </w:pPr>
      <w:r w:rsidRPr="005D3F5E">
        <w:rPr>
          <w:rFonts w:ascii="標楷體" w:eastAsia="標楷體" w:hAnsi="Times New Roman" w:cs="Times New Roman" w:hint="eastAsia"/>
          <w:snapToGrid w:val="0"/>
          <w:sz w:val="28"/>
          <w:szCs w:val="28"/>
        </w:rPr>
        <w:t>一、依各機關</w:t>
      </w:r>
      <w:r w:rsidR="00D463F4">
        <w:rPr>
          <w:rFonts w:ascii="標楷體" w:eastAsia="標楷體" w:hAnsi="Times New Roman" w:cs="Times New Roman" w:hint="eastAsia"/>
          <w:snapToGrid w:val="0"/>
          <w:sz w:val="28"/>
          <w:szCs w:val="28"/>
        </w:rPr>
        <w:t>單位預算執行要點第十六</w:t>
      </w:r>
      <w:r w:rsidRPr="005D3F5E">
        <w:rPr>
          <w:rFonts w:ascii="標楷體" w:eastAsia="標楷體" w:hAnsi="Times New Roman" w:cs="Times New Roman" w:hint="eastAsia"/>
          <w:snapToGrid w:val="0"/>
          <w:sz w:val="28"/>
          <w:szCs w:val="28"/>
        </w:rPr>
        <w:t>點規定，</w:t>
      </w:r>
      <w:r w:rsidRPr="005D3F5E">
        <w:rPr>
          <w:rFonts w:ascii="標楷體" w:eastAsia="標楷體" w:hAnsi="Times New Roman" w:cs="Times New Roman"/>
          <w:snapToGrid w:val="0"/>
          <w:sz w:val="28"/>
          <w:szCs w:val="28"/>
        </w:rPr>
        <w:t>各機關應切實</w:t>
      </w:r>
      <w:r w:rsidRPr="005D3F5E">
        <w:rPr>
          <w:rFonts w:ascii="標楷體" w:eastAsia="標楷體" w:hAnsi="Times New Roman" w:cs="Times New Roman" w:hint="eastAsia"/>
          <w:snapToGrid w:val="0"/>
          <w:sz w:val="28"/>
          <w:szCs w:val="28"/>
        </w:rPr>
        <w:t>控制預算之</w:t>
      </w:r>
      <w:r w:rsidRPr="005D3F5E">
        <w:rPr>
          <w:rFonts w:ascii="標楷體" w:eastAsia="標楷體" w:hAnsi="Times New Roman" w:cs="Times New Roman"/>
          <w:snapToGrid w:val="0"/>
          <w:sz w:val="28"/>
          <w:szCs w:val="28"/>
        </w:rPr>
        <w:t>執行，並本撙節原則支用經費</w:t>
      </w:r>
      <w:r w:rsidRPr="005D3F5E">
        <w:rPr>
          <w:rFonts w:ascii="標楷體" w:eastAsia="標楷體" w:hAnsi="Times New Roman" w:cs="Times New Roman" w:hint="eastAsia"/>
          <w:snapToGrid w:val="0"/>
          <w:sz w:val="28"/>
          <w:szCs w:val="28"/>
        </w:rPr>
        <w:t>；各種文件印刷，應以實用為主，力避豪華精美；不得辦理非必要之禮品採購及聯誼餐敘；確有必要辦理之訓練、考察、研討會，亦應儘量節省，以避免有浪費、消化預算之情事。</w:t>
      </w:r>
    </w:p>
    <w:p w:rsidR="005D3F5E" w:rsidRPr="005D3F5E" w:rsidRDefault="005D3F5E" w:rsidP="00B90D1E">
      <w:pPr>
        <w:kinsoku w:val="0"/>
        <w:overflowPunct w:val="0"/>
        <w:autoSpaceDE w:val="0"/>
        <w:autoSpaceDN w:val="0"/>
        <w:snapToGrid w:val="0"/>
        <w:spacing w:line="276" w:lineRule="auto"/>
        <w:ind w:left="538" w:hangingChars="192" w:hanging="538"/>
        <w:jc w:val="both"/>
        <w:rPr>
          <w:rFonts w:ascii="標楷體" w:eastAsia="標楷體" w:hAnsi="標楷體" w:cs="Times New Roman"/>
          <w:sz w:val="28"/>
          <w:szCs w:val="28"/>
        </w:rPr>
      </w:pPr>
      <w:r w:rsidRPr="005D3F5E">
        <w:rPr>
          <w:rFonts w:ascii="標楷體" w:eastAsia="標楷體" w:hAnsi="標楷體" w:cs="Times New Roman" w:hint="eastAsia"/>
          <w:sz w:val="28"/>
          <w:szCs w:val="28"/>
        </w:rPr>
        <w:t>二、為勵行節約措施，並順利推展業務，本府暨所屬機關學校辦理會議、講習、訓練、觀摩活動有關經費之編製、執行悉依下列原則辦理：</w:t>
      </w:r>
    </w:p>
    <w:p w:rsidR="00ED4323" w:rsidRDefault="005D3F5E" w:rsidP="00ED4323">
      <w:pPr>
        <w:kinsoku w:val="0"/>
        <w:overflowPunct w:val="0"/>
        <w:autoSpaceDE w:val="0"/>
        <w:autoSpaceDN w:val="0"/>
        <w:snapToGrid w:val="0"/>
        <w:spacing w:line="276" w:lineRule="auto"/>
        <w:ind w:leftChars="237" w:left="1129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5D3F5E">
        <w:rPr>
          <w:rFonts w:ascii="標楷體" w:eastAsia="標楷體" w:hAnsi="標楷體" w:cs="Times New Roman" w:hint="eastAsia"/>
          <w:sz w:val="28"/>
          <w:szCs w:val="28"/>
        </w:rPr>
        <w:t>(一</w:t>
      </w:r>
      <w:r w:rsidR="00ED4323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5D3F5E">
        <w:rPr>
          <w:rFonts w:ascii="標楷體" w:eastAsia="標楷體" w:hAnsi="標楷體" w:cs="Times New Roman" w:hint="eastAsia"/>
          <w:sz w:val="28"/>
          <w:szCs w:val="28"/>
        </w:rPr>
        <w:t>會議、講習、訓練以在本府創新學院或主辦單位所在地辦理為原則，本府各單位委託所屬機關學校辦理，應以主辦機關學校有相關場地者為限，主辦機關學校受託辦理不得另行支付場地租金。</w:t>
      </w:r>
    </w:p>
    <w:p w:rsidR="005D3F5E" w:rsidRPr="005D3F5E" w:rsidRDefault="00ED4323" w:rsidP="00ED4323">
      <w:pPr>
        <w:kinsoku w:val="0"/>
        <w:overflowPunct w:val="0"/>
        <w:autoSpaceDE w:val="0"/>
        <w:autoSpaceDN w:val="0"/>
        <w:snapToGrid w:val="0"/>
        <w:spacing w:line="276" w:lineRule="auto"/>
        <w:ind w:leftChars="237" w:left="1129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="005D3F5E" w:rsidRPr="005D3F5E">
        <w:rPr>
          <w:rFonts w:ascii="標楷體" w:eastAsia="標楷體" w:hAnsi="標楷體" w:cs="Times New Roman" w:hint="eastAsia"/>
          <w:sz w:val="28"/>
          <w:szCs w:val="28"/>
        </w:rPr>
        <w:t>其有需要在縣外舉辦者，應敘明原因，簽奉縣長或其授權代簽人核准後，得洽借鄰近地區之機關或訓練機關之場地，在其所訂一般收費標準範圍內辦理，並以二至三年辦理</w:t>
      </w:r>
      <w:r w:rsidR="0068214A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5D3F5E" w:rsidRPr="005D3F5E">
        <w:rPr>
          <w:rFonts w:ascii="標楷體" w:eastAsia="標楷體" w:hAnsi="標楷體" w:cs="Times New Roman" w:hint="eastAsia"/>
          <w:sz w:val="28"/>
          <w:szCs w:val="28"/>
        </w:rPr>
        <w:t>次為限。</w:t>
      </w:r>
    </w:p>
    <w:p w:rsidR="005D3F5E" w:rsidRPr="005D3F5E" w:rsidRDefault="005D3F5E" w:rsidP="00ED4323">
      <w:pPr>
        <w:kinsoku w:val="0"/>
        <w:overflowPunct w:val="0"/>
        <w:autoSpaceDE w:val="0"/>
        <w:autoSpaceDN w:val="0"/>
        <w:snapToGrid w:val="0"/>
        <w:spacing w:line="276" w:lineRule="auto"/>
        <w:ind w:leftChars="237" w:left="1129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5D3F5E">
        <w:rPr>
          <w:rFonts w:ascii="標楷體" w:eastAsia="標楷體" w:hAnsi="標楷體" w:cs="Times New Roman" w:hint="eastAsia"/>
          <w:sz w:val="28"/>
          <w:szCs w:val="28"/>
        </w:rPr>
        <w:t>(二</w:t>
      </w:r>
      <w:r w:rsidR="00ED4323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5D3F5E">
        <w:rPr>
          <w:rFonts w:ascii="標楷體" w:eastAsia="標楷體" w:hAnsi="標楷體" w:cs="Times New Roman" w:hint="eastAsia"/>
          <w:sz w:val="28"/>
          <w:szCs w:val="28"/>
        </w:rPr>
        <w:t>主辦單位應確實衡量舉辦訓練、講習之成效，同項業務除特殊需要，不得每年循例辦理，業務性質相近者，應以局處為單位併案辦理。</w:t>
      </w:r>
    </w:p>
    <w:p w:rsidR="005D3F5E" w:rsidRPr="005D3F5E" w:rsidRDefault="005D3F5E" w:rsidP="00ED4323">
      <w:pPr>
        <w:kinsoku w:val="0"/>
        <w:overflowPunct w:val="0"/>
        <w:autoSpaceDE w:val="0"/>
        <w:autoSpaceDN w:val="0"/>
        <w:snapToGrid w:val="0"/>
        <w:spacing w:line="276" w:lineRule="auto"/>
        <w:ind w:leftChars="237" w:left="1129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5D3F5E">
        <w:rPr>
          <w:rFonts w:ascii="標楷體" w:eastAsia="標楷體" w:hAnsi="標楷體" w:cs="Times New Roman" w:hint="eastAsia"/>
          <w:sz w:val="28"/>
          <w:szCs w:val="28"/>
        </w:rPr>
        <w:t>(三</w:t>
      </w:r>
      <w:r w:rsidR="00ED4323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5D3F5E">
        <w:rPr>
          <w:rFonts w:ascii="標楷體" w:eastAsia="標楷體" w:hAnsi="標楷體" w:cs="Times New Roman" w:hint="eastAsia"/>
          <w:sz w:val="28"/>
          <w:szCs w:val="28"/>
        </w:rPr>
        <w:t>為接待外賓、舉行重要會議、因應團體勤務之特殊需要或辦理講習、訓練、觀摩，開會逾用餐時間確無法於用餐時間自行外出用餐時，得由主辦單位統籌供餐。</w:t>
      </w:r>
      <w:r w:rsidR="0054594D" w:rsidRPr="0054594D">
        <w:rPr>
          <w:rFonts w:ascii="標楷體" w:eastAsia="標楷體" w:hAnsi="標楷體" w:cs="Times New Roman" w:hint="eastAsia"/>
          <w:sz w:val="28"/>
          <w:szCs w:val="28"/>
        </w:rPr>
        <w:t>動支經費時應檢附課程表或議程表。</w:t>
      </w:r>
      <w:r w:rsidRPr="005D3F5E">
        <w:rPr>
          <w:rFonts w:ascii="標楷體" w:eastAsia="標楷體" w:hAnsi="標楷體" w:cs="Times New Roman" w:hint="eastAsia"/>
          <w:sz w:val="28"/>
          <w:szCs w:val="28"/>
        </w:rPr>
        <w:t>支付標準如下：</w:t>
      </w:r>
    </w:p>
    <w:p w:rsidR="005D3F5E" w:rsidRPr="005D3F5E" w:rsidRDefault="005D3F5E" w:rsidP="00B90D1E">
      <w:pPr>
        <w:kinsoku w:val="0"/>
        <w:overflowPunct w:val="0"/>
        <w:autoSpaceDE w:val="0"/>
        <w:autoSpaceDN w:val="0"/>
        <w:snapToGrid w:val="0"/>
        <w:spacing w:line="276" w:lineRule="auto"/>
        <w:ind w:leftChars="583" w:left="1797" w:hangingChars="142" w:hanging="398"/>
        <w:rPr>
          <w:rFonts w:ascii="標楷體" w:eastAsia="標楷體" w:hAnsi="標楷體" w:cs="Times New Roman"/>
          <w:bCs/>
          <w:sz w:val="28"/>
          <w:szCs w:val="28"/>
        </w:rPr>
      </w:pPr>
      <w:r w:rsidRPr="005D3F5E">
        <w:rPr>
          <w:rFonts w:ascii="標楷體" w:eastAsia="標楷體" w:hAnsi="標楷體" w:cs="Times New Roman" w:hint="eastAsia"/>
          <w:bCs/>
          <w:sz w:val="28"/>
          <w:szCs w:val="28"/>
        </w:rPr>
        <w:t>1、逾用餐時間係指上午六時以前、中午逾十二時、下午逾十八時方得供應便當或餐盒。除主管會報、縣務會議及特殊重要性會議專案簽報機關首長同意者外，不再於餐費上限額度外供應水果、飲料及其他餐點。</w:t>
      </w:r>
    </w:p>
    <w:p w:rsidR="005D3F5E" w:rsidRPr="005D3F5E" w:rsidRDefault="005D3F5E" w:rsidP="00B90D1E">
      <w:pPr>
        <w:kinsoku w:val="0"/>
        <w:overflowPunct w:val="0"/>
        <w:autoSpaceDE w:val="0"/>
        <w:autoSpaceDN w:val="0"/>
        <w:snapToGrid w:val="0"/>
        <w:spacing w:line="276" w:lineRule="auto"/>
        <w:ind w:firstLineChars="500" w:firstLine="1400"/>
        <w:rPr>
          <w:rFonts w:ascii="標楷體" w:eastAsia="標楷體" w:hAnsi="標楷體" w:cs="Times New Roman"/>
          <w:bCs/>
          <w:sz w:val="28"/>
          <w:szCs w:val="28"/>
        </w:rPr>
      </w:pPr>
      <w:r w:rsidRPr="005D3F5E">
        <w:rPr>
          <w:rFonts w:ascii="標楷體" w:eastAsia="標楷體" w:hAnsi="標楷體" w:cs="Times New Roman" w:hint="eastAsia"/>
          <w:bCs/>
          <w:sz w:val="28"/>
          <w:szCs w:val="28"/>
        </w:rPr>
        <w:lastRenderedPageBreak/>
        <w:t>2、餐費上限：</w:t>
      </w:r>
    </w:p>
    <w:p w:rsidR="005D3F5E" w:rsidRPr="005D3F5E" w:rsidRDefault="005D3F5E" w:rsidP="00B90D1E">
      <w:pPr>
        <w:kinsoku w:val="0"/>
        <w:overflowPunct w:val="0"/>
        <w:autoSpaceDE w:val="0"/>
        <w:autoSpaceDN w:val="0"/>
        <w:snapToGrid w:val="0"/>
        <w:spacing w:line="276" w:lineRule="auto"/>
        <w:ind w:leftChars="746" w:left="2266" w:hangingChars="170" w:hanging="476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5D3F5E">
        <w:rPr>
          <w:rFonts w:ascii="標楷體" w:eastAsia="標楷體" w:hAnsi="標楷體" w:cs="Times New Roman" w:hint="eastAsia"/>
          <w:bCs/>
          <w:sz w:val="28"/>
          <w:szCs w:val="28"/>
        </w:rPr>
        <w:t>(1)以每人每餐為單位：早餐以</w:t>
      </w:r>
      <w:r w:rsidR="00814121">
        <w:rPr>
          <w:rFonts w:ascii="標楷體" w:eastAsia="標楷體" w:hAnsi="標楷體" w:cs="Times New Roman" w:hint="eastAsia"/>
          <w:bCs/>
          <w:sz w:val="28"/>
          <w:szCs w:val="28"/>
        </w:rPr>
        <w:t>四</w:t>
      </w:r>
      <w:r w:rsidR="0068214A">
        <w:rPr>
          <w:rFonts w:ascii="標楷體" w:eastAsia="標楷體" w:hAnsi="標楷體" w:cs="Times New Roman" w:hint="eastAsia"/>
          <w:sz w:val="28"/>
          <w:szCs w:val="28"/>
        </w:rPr>
        <w:t>十</w:t>
      </w:r>
      <w:r w:rsidRPr="005D3F5E">
        <w:rPr>
          <w:rFonts w:ascii="標楷體" w:eastAsia="標楷體" w:hAnsi="標楷體" w:cs="Times New Roman" w:hint="eastAsia"/>
          <w:bCs/>
          <w:sz w:val="28"/>
          <w:szCs w:val="28"/>
        </w:rPr>
        <w:t>元（含飲料、水果等）為上限，午、晚餐各以八</w:t>
      </w:r>
      <w:r w:rsidR="0068214A">
        <w:rPr>
          <w:rFonts w:ascii="標楷體" w:eastAsia="標楷體" w:hAnsi="標楷體" w:cs="Times New Roman" w:hint="eastAsia"/>
          <w:sz w:val="28"/>
          <w:szCs w:val="28"/>
        </w:rPr>
        <w:t>十</w:t>
      </w:r>
      <w:r w:rsidRPr="005D3F5E">
        <w:rPr>
          <w:rFonts w:ascii="標楷體" w:eastAsia="標楷體" w:hAnsi="標楷體" w:cs="Times New Roman" w:hint="eastAsia"/>
          <w:bCs/>
          <w:sz w:val="28"/>
          <w:szCs w:val="28"/>
        </w:rPr>
        <w:t>元（含飲料、水果等）為上限。</w:t>
      </w:r>
    </w:p>
    <w:p w:rsidR="005D3F5E" w:rsidRPr="005D3F5E" w:rsidRDefault="005D3F5E" w:rsidP="00B90D1E">
      <w:pPr>
        <w:kinsoku w:val="0"/>
        <w:overflowPunct w:val="0"/>
        <w:autoSpaceDE w:val="0"/>
        <w:autoSpaceDN w:val="0"/>
        <w:snapToGrid w:val="0"/>
        <w:spacing w:line="276" w:lineRule="auto"/>
        <w:ind w:leftChars="751" w:left="2278" w:hangingChars="170" w:hanging="476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5D3F5E">
        <w:rPr>
          <w:rFonts w:ascii="標楷體" w:eastAsia="標楷體" w:hAnsi="標楷體" w:cs="Times New Roman" w:hint="eastAsia"/>
          <w:bCs/>
          <w:sz w:val="28"/>
          <w:szCs w:val="28"/>
        </w:rPr>
        <w:t>(2)</w:t>
      </w:r>
      <w:r w:rsidR="0068214A">
        <w:rPr>
          <w:rFonts w:ascii="標楷體" w:eastAsia="標楷體" w:hAnsi="標楷體" w:cs="Times New Roman" w:hint="eastAsia"/>
          <w:bCs/>
          <w:sz w:val="28"/>
          <w:szCs w:val="28"/>
        </w:rPr>
        <w:t>因特殊業務需要辦理講習、訓練、觀摩餐費，早餐每桌以一千元（含飲料、水果等）為上限，午、晚餐每桌各以四千</w:t>
      </w:r>
      <w:r w:rsidRPr="005D3F5E">
        <w:rPr>
          <w:rFonts w:ascii="標楷體" w:eastAsia="標楷體" w:hAnsi="標楷體" w:cs="Times New Roman" w:hint="eastAsia"/>
          <w:bCs/>
          <w:sz w:val="28"/>
          <w:szCs w:val="28"/>
        </w:rPr>
        <w:t>元（含飲料、水果等）為上限。</w:t>
      </w:r>
    </w:p>
    <w:p w:rsidR="005D3F5E" w:rsidRPr="005D3F5E" w:rsidRDefault="005D3F5E" w:rsidP="00B90D1E">
      <w:pPr>
        <w:kinsoku w:val="0"/>
        <w:overflowPunct w:val="0"/>
        <w:autoSpaceDE w:val="0"/>
        <w:autoSpaceDN w:val="0"/>
        <w:snapToGrid w:val="0"/>
        <w:spacing w:line="276" w:lineRule="auto"/>
        <w:ind w:leftChars="767" w:left="2264" w:hangingChars="151" w:hanging="423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5D3F5E">
        <w:rPr>
          <w:rFonts w:ascii="標楷體" w:eastAsia="標楷體" w:hAnsi="標楷體" w:cs="Times New Roman" w:hint="eastAsia"/>
          <w:bCs/>
          <w:sz w:val="28"/>
          <w:szCs w:val="28"/>
        </w:rPr>
        <w:t>(3)上級單位蒞臨指導、開會、視察或辦理相關業務，</w:t>
      </w:r>
      <w:r w:rsidR="0068214A">
        <w:rPr>
          <w:rFonts w:ascii="標楷體" w:eastAsia="標楷體" w:hAnsi="標楷體" w:cs="Times New Roman" w:hint="eastAsia"/>
          <w:bCs/>
          <w:sz w:val="28"/>
          <w:szCs w:val="28"/>
        </w:rPr>
        <w:t>除機關首長宴請外，得敘明參訪人數，事前簽奉核定後，每桌於六千</w:t>
      </w:r>
      <w:r w:rsidRPr="005D3F5E">
        <w:rPr>
          <w:rFonts w:ascii="標楷體" w:eastAsia="標楷體" w:hAnsi="標楷體" w:cs="Times New Roman" w:hint="eastAsia"/>
          <w:bCs/>
          <w:sz w:val="28"/>
          <w:szCs w:val="28"/>
        </w:rPr>
        <w:t>元（含飲料、水果等）額度內辦理。</w:t>
      </w:r>
    </w:p>
    <w:p w:rsidR="005D3F5E" w:rsidRPr="005D3F5E" w:rsidRDefault="005D3F5E" w:rsidP="00B90D1E">
      <w:pPr>
        <w:kinsoku w:val="0"/>
        <w:overflowPunct w:val="0"/>
        <w:autoSpaceDE w:val="0"/>
        <w:autoSpaceDN w:val="0"/>
        <w:snapToGrid w:val="0"/>
        <w:spacing w:line="276" w:lineRule="auto"/>
        <w:ind w:leftChars="584" w:left="1822" w:hangingChars="150" w:hanging="420"/>
        <w:rPr>
          <w:rFonts w:ascii="標楷體" w:eastAsia="標楷體" w:hAnsi="標楷體" w:cs="Times New Roman"/>
          <w:bCs/>
          <w:sz w:val="28"/>
          <w:szCs w:val="28"/>
        </w:rPr>
      </w:pPr>
      <w:r w:rsidRPr="005D3F5E">
        <w:rPr>
          <w:rFonts w:ascii="標楷體" w:eastAsia="標楷體" w:hAnsi="標楷體" w:cs="Times New Roman" w:hint="eastAsia"/>
          <w:bCs/>
          <w:sz w:val="28"/>
          <w:szCs w:val="28"/>
        </w:rPr>
        <w:t>3、因應特殊情形，尚須供應其他時段餐費時，應事先簽奉核准，始得支應。</w:t>
      </w:r>
    </w:p>
    <w:p w:rsidR="005D3F5E" w:rsidRPr="005D3F5E" w:rsidRDefault="005D3F5E" w:rsidP="00B90D1E">
      <w:pPr>
        <w:kinsoku w:val="0"/>
        <w:overflowPunct w:val="0"/>
        <w:autoSpaceDE w:val="0"/>
        <w:autoSpaceDN w:val="0"/>
        <w:snapToGrid w:val="0"/>
        <w:spacing w:line="276" w:lineRule="auto"/>
        <w:ind w:firstLineChars="500" w:firstLine="1400"/>
        <w:rPr>
          <w:rFonts w:ascii="標楷體" w:eastAsia="標楷體" w:hAnsi="標楷體" w:cs="Times New Roman"/>
          <w:bCs/>
          <w:sz w:val="28"/>
          <w:szCs w:val="28"/>
        </w:rPr>
      </w:pPr>
      <w:r w:rsidRPr="005D3F5E">
        <w:rPr>
          <w:rFonts w:ascii="標楷體" w:eastAsia="標楷體" w:hAnsi="標楷體" w:cs="Times New Roman" w:hint="eastAsia"/>
          <w:bCs/>
          <w:sz w:val="28"/>
          <w:szCs w:val="28"/>
        </w:rPr>
        <w:t>4、經費如由中央補助者，則依各該補助機關規定辦理。</w:t>
      </w:r>
    </w:p>
    <w:p w:rsidR="005D3F5E" w:rsidRPr="005D3F5E" w:rsidRDefault="005D3F5E" w:rsidP="00ED4323">
      <w:pPr>
        <w:kinsoku w:val="0"/>
        <w:overflowPunct w:val="0"/>
        <w:autoSpaceDE w:val="0"/>
        <w:autoSpaceDN w:val="0"/>
        <w:snapToGrid w:val="0"/>
        <w:spacing w:line="276" w:lineRule="auto"/>
        <w:ind w:leftChars="237" w:left="1129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5D3F5E">
        <w:rPr>
          <w:rFonts w:ascii="標楷體" w:eastAsia="標楷體" w:hAnsi="標楷體" w:cs="Times New Roman" w:hint="eastAsia"/>
          <w:sz w:val="28"/>
          <w:szCs w:val="28"/>
        </w:rPr>
        <w:t>(四</w:t>
      </w:r>
      <w:r w:rsidR="00ED4323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5D3F5E">
        <w:rPr>
          <w:rFonts w:ascii="標楷體" w:eastAsia="標楷體" w:hAnsi="標楷體" w:cs="Times New Roman" w:hint="eastAsia"/>
          <w:sz w:val="28"/>
          <w:szCs w:val="28"/>
        </w:rPr>
        <w:t>講習、訓練得視財政狀況及實際需要供應礦泉水、茶包、咖啡包，數量每日以學員人數之三倍為限（以包為單位）。</w:t>
      </w:r>
    </w:p>
    <w:p w:rsidR="005D3F5E" w:rsidRPr="005D3F5E" w:rsidRDefault="005D3F5E" w:rsidP="00ED4323">
      <w:pPr>
        <w:kinsoku w:val="0"/>
        <w:overflowPunct w:val="0"/>
        <w:autoSpaceDE w:val="0"/>
        <w:autoSpaceDN w:val="0"/>
        <w:snapToGrid w:val="0"/>
        <w:spacing w:line="276" w:lineRule="auto"/>
        <w:ind w:leftChars="237" w:left="1129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5D3F5E">
        <w:rPr>
          <w:rFonts w:ascii="標楷體" w:eastAsia="標楷體" w:hAnsi="標楷體" w:cs="Times New Roman" w:hint="eastAsia"/>
          <w:sz w:val="28"/>
          <w:szCs w:val="28"/>
        </w:rPr>
        <w:t>(五</w:t>
      </w:r>
      <w:r w:rsidR="00ED4323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5D3F5E">
        <w:rPr>
          <w:rFonts w:ascii="標楷體" w:eastAsia="標楷體" w:hAnsi="標楷體" w:cs="Times New Roman" w:hint="eastAsia"/>
          <w:sz w:val="28"/>
          <w:szCs w:val="28"/>
        </w:rPr>
        <w:t>研習資料、雜支（含佈置、相片等）應本撙節原則依各案所需覈實編列，不得通案編列相同金額。</w:t>
      </w:r>
    </w:p>
    <w:p w:rsidR="00703582" w:rsidRDefault="005D3F5E" w:rsidP="00B90D1E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76" w:lineRule="auto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703582">
        <w:rPr>
          <w:rFonts w:ascii="標楷體" w:eastAsia="標楷體" w:hAnsi="標楷體" w:cs="Times New Roman" w:hint="eastAsia"/>
          <w:sz w:val="28"/>
          <w:szCs w:val="28"/>
        </w:rPr>
        <w:t>除對外政令宣導需要外，不得以任何名義購置紀念品、宣導品、特產。</w:t>
      </w:r>
    </w:p>
    <w:p w:rsidR="00703582" w:rsidRDefault="005D3F5E" w:rsidP="00B90D1E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76" w:lineRule="auto"/>
        <w:ind w:leftChars="0" w:left="567" w:hanging="578"/>
        <w:jc w:val="both"/>
        <w:rPr>
          <w:rFonts w:ascii="標楷體" w:eastAsia="標楷體" w:hAnsi="標楷體" w:cs="Times New Roman"/>
          <w:sz w:val="28"/>
          <w:szCs w:val="28"/>
        </w:rPr>
      </w:pPr>
      <w:r w:rsidRPr="00703582">
        <w:rPr>
          <w:rFonts w:ascii="標楷體" w:eastAsia="標楷體" w:hAnsi="標楷體" w:cs="Times New Roman" w:hint="eastAsia"/>
          <w:sz w:val="28"/>
          <w:szCs w:val="28"/>
        </w:rPr>
        <w:t>各單位辦理講習應編具課程表，列明授課時程、課程名稱及內容、授課人員等供核，除辦理屬技術課程之研習及帶領團體活動外，不得聘任助教，以參觀、觀摩方式辦理之研習，不得支付講師鐘點費或導覽費。</w:t>
      </w:r>
    </w:p>
    <w:p w:rsidR="005D3F5E" w:rsidRPr="00703582" w:rsidRDefault="005D3F5E" w:rsidP="00B90D1E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76" w:lineRule="auto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703582">
        <w:rPr>
          <w:rFonts w:ascii="標楷體" w:eastAsia="標楷體" w:hAnsi="標楷體" w:cs="Times New Roman" w:hint="eastAsia"/>
          <w:sz w:val="28"/>
          <w:szCs w:val="28"/>
        </w:rPr>
        <w:t>除上列各項支出外，飲料、茶葉、水果等不得再行編列。</w:t>
      </w:r>
    </w:p>
    <w:p w:rsidR="0020322E" w:rsidRPr="005D3F5E" w:rsidRDefault="0020322E" w:rsidP="00B90D1E">
      <w:pPr>
        <w:kinsoku w:val="0"/>
        <w:overflowPunct w:val="0"/>
        <w:autoSpaceDE w:val="0"/>
        <w:autoSpaceDN w:val="0"/>
        <w:snapToGrid w:val="0"/>
        <w:spacing w:line="276" w:lineRule="auto"/>
      </w:pPr>
    </w:p>
    <w:sectPr w:rsidR="0020322E" w:rsidRPr="005D3F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84" w:rsidRDefault="00973284" w:rsidP="00755911">
      <w:r>
        <w:separator/>
      </w:r>
    </w:p>
  </w:endnote>
  <w:endnote w:type="continuationSeparator" w:id="0">
    <w:p w:rsidR="00973284" w:rsidRDefault="00973284" w:rsidP="0075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84" w:rsidRDefault="00973284" w:rsidP="00755911">
      <w:r>
        <w:separator/>
      </w:r>
    </w:p>
  </w:footnote>
  <w:footnote w:type="continuationSeparator" w:id="0">
    <w:p w:rsidR="00973284" w:rsidRDefault="00973284" w:rsidP="0075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B5CAF"/>
    <w:multiLevelType w:val="hybridMultilevel"/>
    <w:tmpl w:val="DF58AD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F865C4"/>
    <w:multiLevelType w:val="hybridMultilevel"/>
    <w:tmpl w:val="02C8033C"/>
    <w:lvl w:ilvl="0" w:tplc="2D88FE9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5E"/>
    <w:rsid w:val="00040B8C"/>
    <w:rsid w:val="000C053A"/>
    <w:rsid w:val="00121958"/>
    <w:rsid w:val="0020322E"/>
    <w:rsid w:val="00297138"/>
    <w:rsid w:val="002D7B59"/>
    <w:rsid w:val="002F443C"/>
    <w:rsid w:val="003331D9"/>
    <w:rsid w:val="00353762"/>
    <w:rsid w:val="003B7C24"/>
    <w:rsid w:val="0042388A"/>
    <w:rsid w:val="004A7AAD"/>
    <w:rsid w:val="0050406C"/>
    <w:rsid w:val="0051031E"/>
    <w:rsid w:val="0054594D"/>
    <w:rsid w:val="00575981"/>
    <w:rsid w:val="005D3F5E"/>
    <w:rsid w:val="0061011C"/>
    <w:rsid w:val="006675CA"/>
    <w:rsid w:val="0068214A"/>
    <w:rsid w:val="006F4474"/>
    <w:rsid w:val="00703582"/>
    <w:rsid w:val="00755911"/>
    <w:rsid w:val="00814121"/>
    <w:rsid w:val="0081757B"/>
    <w:rsid w:val="009325BF"/>
    <w:rsid w:val="00973284"/>
    <w:rsid w:val="00A31A06"/>
    <w:rsid w:val="00B5029B"/>
    <w:rsid w:val="00B90D1E"/>
    <w:rsid w:val="00BC5170"/>
    <w:rsid w:val="00CE6DC0"/>
    <w:rsid w:val="00D13DF6"/>
    <w:rsid w:val="00D403B0"/>
    <w:rsid w:val="00D463F4"/>
    <w:rsid w:val="00D71F40"/>
    <w:rsid w:val="00D9195A"/>
    <w:rsid w:val="00E27C4E"/>
    <w:rsid w:val="00E95F56"/>
    <w:rsid w:val="00ED4323"/>
    <w:rsid w:val="00ED52C0"/>
    <w:rsid w:val="00F72C1A"/>
    <w:rsid w:val="00F807C3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010A24-08B6-49EE-99D6-CFD72FA6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59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5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5911"/>
    <w:rPr>
      <w:sz w:val="20"/>
      <w:szCs w:val="20"/>
    </w:rPr>
  </w:style>
  <w:style w:type="paragraph" w:styleId="a7">
    <w:name w:val="List Paragraph"/>
    <w:basedOn w:val="a"/>
    <w:uiPriority w:val="34"/>
    <w:qFormat/>
    <w:rsid w:val="0070358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71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1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7B63-2AF2-4651-AF2B-E8793622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黃靖淳</dc:creator>
  <cp:keywords/>
  <dc:description/>
  <cp:lastModifiedBy>user</cp:lastModifiedBy>
  <cp:revision>2</cp:revision>
  <cp:lastPrinted>2020-08-07T02:46:00Z</cp:lastPrinted>
  <dcterms:created xsi:type="dcterms:W3CDTF">2021-12-20T06:50:00Z</dcterms:created>
  <dcterms:modified xsi:type="dcterms:W3CDTF">2021-12-20T06:50:00Z</dcterms:modified>
</cp:coreProperties>
</file>